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eastAsia="zh-CN"/>
        </w:rPr>
        <w:t>药品不良反应信息收集表</w:t>
      </w:r>
    </w:p>
    <w:p/>
    <w:tbl>
      <w:tblPr>
        <w:tblStyle w:val="2"/>
        <w:tblW w:w="104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86"/>
        <w:gridCol w:w="195"/>
        <w:gridCol w:w="153"/>
        <w:gridCol w:w="425"/>
        <w:gridCol w:w="903"/>
        <w:gridCol w:w="231"/>
        <w:gridCol w:w="710"/>
        <w:gridCol w:w="424"/>
        <w:gridCol w:w="142"/>
        <w:gridCol w:w="1275"/>
        <w:gridCol w:w="567"/>
        <w:gridCol w:w="210"/>
        <w:gridCol w:w="783"/>
        <w:gridCol w:w="708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10456" w:type="dxa"/>
            <w:gridSpan w:val="16"/>
            <w:shd w:val="clear" w:color="auto" w:fill="E7E6E6" w:themeFill="background2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患者信息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性别</w:t>
            </w:r>
          </w:p>
        </w:tc>
        <w:tc>
          <w:tcPr>
            <w:tcW w:w="1328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出生日期</w:t>
            </w:r>
          </w:p>
        </w:tc>
        <w:tc>
          <w:tcPr>
            <w:tcW w:w="1365" w:type="dxa"/>
            <w:gridSpan w:val="3"/>
            <w:tcBorders>
              <w:right w:val="single" w:color="000000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体重（</w:t>
            </w:r>
            <w:r>
              <w:rPr>
                <w:rFonts w:hint="default" w:ascii="Arial" w:hAnsi="Arial" w:eastAsia="宋体" w:cs="Arial"/>
                <w:sz w:val="21"/>
                <w:szCs w:val="21"/>
                <w:lang w:eastAsia="zh-CN"/>
              </w:rPr>
              <w:t>kg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）</w:t>
            </w:r>
          </w:p>
        </w:tc>
        <w:tc>
          <w:tcPr>
            <w:tcW w:w="1417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过敏史</w:t>
            </w:r>
          </w:p>
        </w:tc>
        <w:tc>
          <w:tcPr>
            <w:tcW w:w="2097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原患疾病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65" w:type="dxa"/>
            <w:gridSpan w:val="3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exact"/>
          <w:jc w:val="center"/>
        </w:trPr>
        <w:tc>
          <w:tcPr>
            <w:tcW w:w="10456" w:type="dxa"/>
            <w:gridSpan w:val="16"/>
            <w:shd w:val="clear" w:color="auto" w:fill="E7E6E6" w:themeFill="background2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sz w:val="21"/>
                <w:szCs w:val="21"/>
                <w:highlight w:val="none"/>
                <w:lang w:eastAsia="zh-CN"/>
              </w:rPr>
              <w:t>怀疑引起不良反应的药品信息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药品名称</w:t>
            </w:r>
          </w:p>
        </w:tc>
        <w:tc>
          <w:tcPr>
            <w:tcW w:w="1559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批准文号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规格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生产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批号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用法、用量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用药起止时间</w:t>
            </w:r>
          </w:p>
        </w:tc>
        <w:tc>
          <w:tcPr>
            <w:tcW w:w="1389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是否停药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  <w:jc w:val="center"/>
        </w:trPr>
        <w:tc>
          <w:tcPr>
            <w:tcW w:w="10456" w:type="dxa"/>
            <w:gridSpan w:val="16"/>
            <w:shd w:val="clear" w:color="auto" w:fill="E7E6E6" w:themeFill="background2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并用药品（如有）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药品名称</w:t>
            </w:r>
          </w:p>
        </w:tc>
        <w:tc>
          <w:tcPr>
            <w:tcW w:w="1559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批准文号</w:t>
            </w:r>
          </w:p>
        </w:tc>
        <w:tc>
          <w:tcPr>
            <w:tcW w:w="113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规格</w:t>
            </w:r>
          </w:p>
        </w:tc>
        <w:tc>
          <w:tcPr>
            <w:tcW w:w="1276" w:type="dxa"/>
            <w:gridSpan w:val="3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生产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批号</w:t>
            </w:r>
          </w:p>
        </w:tc>
        <w:tc>
          <w:tcPr>
            <w:tcW w:w="1842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用法、用量</w:t>
            </w:r>
          </w:p>
        </w:tc>
        <w:tc>
          <w:tcPr>
            <w:tcW w:w="1701" w:type="dxa"/>
            <w:gridSpan w:val="3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用药起止时间</w:t>
            </w:r>
          </w:p>
        </w:tc>
        <w:tc>
          <w:tcPr>
            <w:tcW w:w="1389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是否停药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559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gridSpan w:val="3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42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559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gridSpan w:val="3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42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2536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发生不良反应的药品来源</w:t>
            </w:r>
          </w:p>
        </w:tc>
        <w:tc>
          <w:tcPr>
            <w:tcW w:w="7920" w:type="dxa"/>
            <w:gridSpan w:val="13"/>
            <w:vAlign w:val="center"/>
          </w:tcPr>
          <w:p>
            <w:pPr>
              <w:jc w:val="left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□医院       □药店       □网上购买   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不良反应名称</w:t>
            </w:r>
          </w:p>
        </w:tc>
        <w:tc>
          <w:tcPr>
            <w:tcW w:w="2693" w:type="dxa"/>
            <w:gridSpan w:val="6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不良反应发生时间</w:t>
            </w:r>
          </w:p>
        </w:tc>
        <w:tc>
          <w:tcPr>
            <w:tcW w:w="3118" w:type="dxa"/>
            <w:gridSpan w:val="5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不良反应结束时间</w:t>
            </w:r>
          </w:p>
        </w:tc>
        <w:tc>
          <w:tcPr>
            <w:tcW w:w="3090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不良反应的结果（痊愈、好转、未好转、不详、有后遗症、死亡）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693" w:type="dxa"/>
            <w:gridSpan w:val="6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3118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3090" w:type="dxa"/>
            <w:gridSpan w:val="4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1" w:hRule="atLeast"/>
          <w:jc w:val="center"/>
        </w:trPr>
        <w:tc>
          <w:tcPr>
            <w:tcW w:w="10456" w:type="dxa"/>
            <w:gridSpan w:val="16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不良反应过程描述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（包括症状、体征、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临床检验及处理情况等）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0456" w:type="dxa"/>
            <w:gridSpan w:val="16"/>
            <w:shd w:val="clear" w:color="auto" w:fill="E7E6E6" w:themeFill="background2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报告人信息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2341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姓名：</w:t>
            </w:r>
          </w:p>
        </w:tc>
        <w:tc>
          <w:tcPr>
            <w:tcW w:w="2617" w:type="dxa"/>
            <w:gridSpan w:val="6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联系方式：</w:t>
            </w:r>
          </w:p>
          <w:p>
            <w:pPr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618" w:type="dxa"/>
            <w:gridSpan w:val="5"/>
          </w:tcPr>
          <w:p>
            <w:pP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所在省市：</w:t>
            </w:r>
          </w:p>
        </w:tc>
        <w:tc>
          <w:tcPr>
            <w:tcW w:w="2880" w:type="dxa"/>
            <w:gridSpan w:val="3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日期：</w:t>
            </w:r>
          </w:p>
        </w:tc>
      </w:tr>
    </w:tbl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A4OGRhZWE4Y2Y1YWJkYWE3OWE4Y2Y3ODI1NWIxYmYifQ=="/>
  </w:docVars>
  <w:rsids>
    <w:rsidRoot w:val="007055FF"/>
    <w:rsid w:val="00062873"/>
    <w:rsid w:val="004B1B8C"/>
    <w:rsid w:val="0059471A"/>
    <w:rsid w:val="0064301C"/>
    <w:rsid w:val="00675630"/>
    <w:rsid w:val="007055FF"/>
    <w:rsid w:val="007B22E5"/>
    <w:rsid w:val="00810793"/>
    <w:rsid w:val="008D6F2A"/>
    <w:rsid w:val="009B5EE6"/>
    <w:rsid w:val="00A76F8E"/>
    <w:rsid w:val="00A8346B"/>
    <w:rsid w:val="00B05228"/>
    <w:rsid w:val="00E55055"/>
    <w:rsid w:val="04926F71"/>
    <w:rsid w:val="0A0D4BA9"/>
    <w:rsid w:val="0FFA7384"/>
    <w:rsid w:val="121865DB"/>
    <w:rsid w:val="144813FA"/>
    <w:rsid w:val="1E650DFA"/>
    <w:rsid w:val="31F64CA2"/>
    <w:rsid w:val="39AF6E3D"/>
    <w:rsid w:val="4CB66B41"/>
    <w:rsid w:val="4D3F441F"/>
    <w:rsid w:val="4E3D030C"/>
    <w:rsid w:val="58D345D7"/>
    <w:rsid w:val="63FD2505"/>
    <w:rsid w:val="6C172D01"/>
    <w:rsid w:val="6CF42EC3"/>
    <w:rsid w:val="6FA67EF8"/>
    <w:rsid w:val="70743FF1"/>
    <w:rsid w:val="75A35605"/>
    <w:rsid w:val="77D45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4"/>
      <w:szCs w:val="24"/>
      <w:lang w:val="en-US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243</Words>
  <Characters>244</Characters>
  <Lines>2</Lines>
  <Paragraphs>1</Paragraphs>
  <TotalTime>0</TotalTime>
  <ScaleCrop>false</ScaleCrop>
  <LinksUpToDate>false</LinksUpToDate>
  <CharactersWithSpaces>265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2022-12-25T13:54:00Z</dcterms:created>
  <dc:creator>Belle 123</dc:creator>
  <cp:lastModifiedBy>ye</cp:lastModifiedBy>
  <dcterms:modified xsi:type="dcterms:W3CDTF">2022-12-26T08:50:37Z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9B684843E853468FA9561DF854F0D00B</vt:lpwstr>
  </property>
</Properties>
</file>